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B58" w:rsidRPr="007C63B9" w:rsidP="00156B58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C63B9">
        <w:rPr>
          <w:sz w:val="26"/>
          <w:szCs w:val="26"/>
        </w:rPr>
        <w:t>УИД: 86</w:t>
      </w:r>
      <w:r w:rsidRPr="007C63B9">
        <w:rPr>
          <w:sz w:val="26"/>
          <w:szCs w:val="26"/>
          <w:lang w:val="en-US"/>
        </w:rPr>
        <w:t>MS</w:t>
      </w:r>
      <w:r w:rsidRPr="007C63B9">
        <w:rPr>
          <w:sz w:val="26"/>
          <w:szCs w:val="26"/>
        </w:rPr>
        <w:t>0023-01-202</w:t>
      </w:r>
      <w:r w:rsidRPr="007C63B9" w:rsidR="00AE48DF">
        <w:rPr>
          <w:sz w:val="26"/>
          <w:szCs w:val="26"/>
        </w:rPr>
        <w:t>4</w:t>
      </w:r>
      <w:r w:rsidRPr="007C63B9">
        <w:rPr>
          <w:sz w:val="26"/>
          <w:szCs w:val="26"/>
        </w:rPr>
        <w:t>-00</w:t>
      </w:r>
      <w:r w:rsidRPr="007C63B9" w:rsidR="00AE48DF">
        <w:rPr>
          <w:sz w:val="26"/>
          <w:szCs w:val="26"/>
        </w:rPr>
        <w:t>2868</w:t>
      </w:r>
      <w:r w:rsidRPr="007C63B9">
        <w:rPr>
          <w:sz w:val="26"/>
          <w:szCs w:val="26"/>
        </w:rPr>
        <w:t>-</w:t>
      </w:r>
      <w:r w:rsidRPr="007C63B9" w:rsidR="00AE48DF">
        <w:rPr>
          <w:sz w:val="26"/>
          <w:szCs w:val="26"/>
        </w:rPr>
        <w:t>65</w:t>
      </w:r>
    </w:p>
    <w:p w:rsidR="00045E94" w:rsidRPr="007C63B9" w:rsidP="00045E94">
      <w:pPr>
        <w:pStyle w:val="Title"/>
        <w:ind w:left="0"/>
        <w:rPr>
          <w:spacing w:val="-3"/>
          <w:w w:val="100"/>
          <w:sz w:val="26"/>
          <w:szCs w:val="26"/>
        </w:rPr>
      </w:pPr>
      <w:r w:rsidRPr="007C63B9">
        <w:rPr>
          <w:spacing w:val="-3"/>
          <w:w w:val="100"/>
          <w:sz w:val="26"/>
          <w:szCs w:val="26"/>
        </w:rPr>
        <w:t xml:space="preserve">ПОСТАНОВЛЕНИЕ </w:t>
      </w:r>
      <w:r w:rsidRPr="007C63B9">
        <w:rPr>
          <w:color w:val="auto"/>
          <w:spacing w:val="-3"/>
          <w:w w:val="100"/>
          <w:sz w:val="26"/>
          <w:szCs w:val="26"/>
        </w:rPr>
        <w:t>№ 5-</w:t>
      </w:r>
      <w:r w:rsidRPr="007C63B9" w:rsidR="00E51A46">
        <w:rPr>
          <w:color w:val="auto"/>
          <w:spacing w:val="-3"/>
          <w:w w:val="100"/>
          <w:sz w:val="26"/>
          <w:szCs w:val="26"/>
        </w:rPr>
        <w:t>541</w:t>
      </w:r>
      <w:r w:rsidRPr="007C63B9">
        <w:rPr>
          <w:color w:val="auto"/>
          <w:spacing w:val="-3"/>
          <w:w w:val="100"/>
          <w:sz w:val="26"/>
          <w:szCs w:val="26"/>
        </w:rPr>
        <w:t>-</w:t>
      </w:r>
      <w:r w:rsidRPr="007C63B9" w:rsidR="00714410">
        <w:rPr>
          <w:color w:val="auto"/>
          <w:spacing w:val="-3"/>
          <w:w w:val="100"/>
          <w:sz w:val="26"/>
          <w:szCs w:val="26"/>
        </w:rPr>
        <w:t>2301</w:t>
      </w:r>
      <w:r w:rsidRPr="007C63B9">
        <w:rPr>
          <w:color w:val="auto"/>
          <w:spacing w:val="-3"/>
          <w:w w:val="100"/>
          <w:sz w:val="26"/>
          <w:szCs w:val="26"/>
        </w:rPr>
        <w:t>/202</w:t>
      </w:r>
      <w:r w:rsidRPr="007C63B9" w:rsidR="00E51A46">
        <w:rPr>
          <w:color w:val="auto"/>
          <w:spacing w:val="-3"/>
          <w:w w:val="100"/>
          <w:sz w:val="26"/>
          <w:szCs w:val="26"/>
        </w:rPr>
        <w:t>4</w:t>
      </w:r>
    </w:p>
    <w:p w:rsidR="00045E94" w:rsidRPr="007C63B9" w:rsidP="00045E94">
      <w:pPr>
        <w:pStyle w:val="BodyText2"/>
        <w:jc w:val="center"/>
        <w:rPr>
          <w:sz w:val="26"/>
          <w:szCs w:val="26"/>
        </w:rPr>
      </w:pPr>
      <w:r w:rsidRPr="007C63B9">
        <w:rPr>
          <w:sz w:val="26"/>
          <w:szCs w:val="26"/>
        </w:rPr>
        <w:t>по делу об административном правонарушении</w:t>
      </w:r>
    </w:p>
    <w:p w:rsidR="00045E94" w:rsidRPr="007C63B9" w:rsidP="00045E94">
      <w:pPr>
        <w:pStyle w:val="BodyText2"/>
        <w:jc w:val="center"/>
        <w:rPr>
          <w:sz w:val="26"/>
          <w:szCs w:val="26"/>
        </w:rPr>
      </w:pPr>
    </w:p>
    <w:p w:rsidR="00045E94" w:rsidRPr="007C63B9" w:rsidP="00045E94">
      <w:pPr>
        <w:shd w:val="clear" w:color="auto" w:fill="FFFFFF"/>
        <w:jc w:val="both"/>
        <w:rPr>
          <w:sz w:val="26"/>
          <w:szCs w:val="26"/>
        </w:rPr>
      </w:pPr>
      <w:r w:rsidRPr="007C63B9">
        <w:rPr>
          <w:color w:val="000000"/>
          <w:spacing w:val="-4"/>
          <w:sz w:val="26"/>
          <w:szCs w:val="26"/>
        </w:rPr>
        <w:t xml:space="preserve">12 августа 2024 года                                                                          </w:t>
      </w:r>
      <w:r w:rsidRPr="007C63B9" w:rsidR="005529C0">
        <w:rPr>
          <w:color w:val="000000"/>
          <w:spacing w:val="-4"/>
          <w:sz w:val="26"/>
          <w:szCs w:val="26"/>
        </w:rPr>
        <w:t xml:space="preserve">                         </w:t>
      </w:r>
      <w:r w:rsidRPr="007C63B9" w:rsidR="00FD67D9">
        <w:rPr>
          <w:color w:val="000000"/>
          <w:spacing w:val="-4"/>
          <w:sz w:val="26"/>
          <w:szCs w:val="26"/>
        </w:rPr>
        <w:t xml:space="preserve">          </w:t>
      </w:r>
      <w:r w:rsidRPr="007C63B9">
        <w:rPr>
          <w:color w:val="000000"/>
          <w:spacing w:val="-4"/>
          <w:sz w:val="26"/>
          <w:szCs w:val="26"/>
        </w:rPr>
        <w:t>город Покачи</w:t>
      </w:r>
    </w:p>
    <w:p w:rsidR="00045E94" w:rsidRPr="007C63B9" w:rsidP="00045E94">
      <w:pPr>
        <w:shd w:val="clear" w:color="auto" w:fill="FFFFFF"/>
        <w:ind w:firstLine="720"/>
        <w:jc w:val="both"/>
        <w:rPr>
          <w:color w:val="000000"/>
          <w:spacing w:val="-4"/>
          <w:sz w:val="26"/>
          <w:szCs w:val="26"/>
        </w:rPr>
      </w:pPr>
    </w:p>
    <w:p w:rsidR="00045E94" w:rsidRPr="007C63B9" w:rsidP="00045E94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E51A46" w:rsidRPr="007C63B9" w:rsidP="00E51A46">
      <w:pPr>
        <w:shd w:val="clear" w:color="auto" w:fill="FFFFFF"/>
        <w:spacing w:line="274" w:lineRule="exact"/>
        <w:ind w:firstLine="720"/>
        <w:jc w:val="both"/>
        <w:rPr>
          <w:spacing w:val="-5"/>
          <w:sz w:val="26"/>
          <w:szCs w:val="26"/>
        </w:rPr>
      </w:pPr>
      <w:r w:rsidRPr="007C63B9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Pr="007C63B9">
        <w:rPr>
          <w:spacing w:val="-5"/>
          <w:sz w:val="26"/>
          <w:szCs w:val="26"/>
        </w:rPr>
        <w:t xml:space="preserve">Магомедова Р.А., </w:t>
      </w:r>
    </w:p>
    <w:p w:rsidR="00FD67D9" w:rsidRPr="007C63B9" w:rsidP="007C63B9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7C63B9">
        <w:rPr>
          <w:spacing w:val="-4"/>
          <w:sz w:val="26"/>
          <w:szCs w:val="26"/>
        </w:rPr>
        <w:t>рассмотрев в открытом судебном заседании дел</w:t>
      </w:r>
      <w:r w:rsidRPr="007C63B9">
        <w:rPr>
          <w:spacing w:val="-4"/>
          <w:sz w:val="26"/>
          <w:szCs w:val="26"/>
        </w:rPr>
        <w:t xml:space="preserve">о об административном правонарушении </w:t>
      </w:r>
      <w:r w:rsidRPr="007C63B9">
        <w:rPr>
          <w:sz w:val="26"/>
          <w:szCs w:val="26"/>
        </w:rPr>
        <w:t>в отношении</w:t>
      </w:r>
      <w:r w:rsidRPr="007C63B9">
        <w:rPr>
          <w:spacing w:val="-3"/>
          <w:sz w:val="26"/>
          <w:szCs w:val="26"/>
        </w:rPr>
        <w:t xml:space="preserve"> Магомедова Расула Ахмедовича, </w:t>
      </w:r>
      <w:r w:rsidR="00D70D95">
        <w:rPr>
          <w:spacing w:val="-3"/>
          <w:sz w:val="26"/>
          <w:szCs w:val="26"/>
        </w:rPr>
        <w:t>***</w:t>
      </w:r>
      <w:r w:rsidRPr="007C63B9">
        <w:rPr>
          <w:sz w:val="26"/>
          <w:szCs w:val="26"/>
        </w:rPr>
        <w:t xml:space="preserve">, </w:t>
      </w:r>
      <w:r w:rsidRPr="007C63B9" w:rsidR="00045E94">
        <w:rPr>
          <w:color w:val="000000"/>
          <w:spacing w:val="-3"/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частью 2 статьи 12.7</w:t>
      </w:r>
      <w:r w:rsidRPr="007C63B9" w:rsidR="00045E94">
        <w:rPr>
          <w:color w:val="000000"/>
          <w:spacing w:val="-4"/>
          <w:sz w:val="26"/>
          <w:szCs w:val="26"/>
        </w:rPr>
        <w:t xml:space="preserve"> </w:t>
      </w:r>
      <w:r w:rsidRPr="007C63B9" w:rsidR="00045E94">
        <w:rPr>
          <w:sz w:val="26"/>
          <w:szCs w:val="26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045E94" w:rsidRPr="007C63B9" w:rsidP="00045E94">
      <w:pPr>
        <w:shd w:val="clear" w:color="auto" w:fill="FFFFFF"/>
        <w:jc w:val="center"/>
        <w:rPr>
          <w:sz w:val="26"/>
          <w:szCs w:val="26"/>
        </w:rPr>
      </w:pPr>
      <w:r w:rsidRPr="007C63B9">
        <w:rPr>
          <w:sz w:val="26"/>
          <w:szCs w:val="26"/>
        </w:rPr>
        <w:t>УСТАНОВИЛ:</w:t>
      </w:r>
    </w:p>
    <w:p w:rsidR="00045E94" w:rsidRPr="007C63B9" w:rsidP="00045E94">
      <w:pPr>
        <w:shd w:val="clear" w:color="auto" w:fill="FFFFFF"/>
        <w:rPr>
          <w:sz w:val="26"/>
          <w:szCs w:val="26"/>
        </w:rPr>
      </w:pPr>
    </w:p>
    <w:p w:rsidR="00045E94" w:rsidRPr="007C63B9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6"/>
          <w:szCs w:val="26"/>
        </w:rPr>
      </w:pPr>
      <w:r w:rsidRPr="007C63B9">
        <w:rPr>
          <w:spacing w:val="-5"/>
          <w:sz w:val="26"/>
          <w:szCs w:val="26"/>
        </w:rPr>
        <w:t xml:space="preserve">Магомедов Р.А. </w:t>
      </w:r>
      <w:r w:rsidRPr="007C63B9">
        <w:rPr>
          <w:sz w:val="26"/>
          <w:szCs w:val="26"/>
        </w:rPr>
        <w:t>9 августа 2024</w:t>
      </w:r>
      <w:r w:rsidRPr="007C63B9">
        <w:rPr>
          <w:sz w:val="26"/>
          <w:szCs w:val="26"/>
        </w:rPr>
        <w:t xml:space="preserve"> года в 18</w:t>
      </w:r>
      <w:r w:rsidRPr="007C63B9" w:rsidR="00714410">
        <w:rPr>
          <w:sz w:val="26"/>
          <w:szCs w:val="26"/>
        </w:rPr>
        <w:t xml:space="preserve"> </w:t>
      </w:r>
      <w:r w:rsidRPr="007C63B9">
        <w:rPr>
          <w:sz w:val="26"/>
          <w:szCs w:val="26"/>
        </w:rPr>
        <w:t>час. 35 мин. по адресу</w:t>
      </w:r>
      <w:r w:rsidRPr="007C63B9">
        <w:rPr>
          <w:color w:val="000000"/>
          <w:sz w:val="26"/>
          <w:szCs w:val="26"/>
        </w:rPr>
        <w:t xml:space="preserve">: </w:t>
      </w:r>
      <w:r w:rsidR="00D70D95">
        <w:rPr>
          <w:color w:val="000000"/>
          <w:sz w:val="26"/>
          <w:szCs w:val="26"/>
        </w:rPr>
        <w:t>***</w:t>
      </w:r>
      <w:r w:rsidRPr="007C63B9">
        <w:rPr>
          <w:sz w:val="26"/>
          <w:szCs w:val="26"/>
        </w:rPr>
        <w:t xml:space="preserve">, управлял транспортным средством автомашиной Волга Сайбер государственный регистрационный номер </w:t>
      </w:r>
      <w:r w:rsidR="00D70D95">
        <w:rPr>
          <w:sz w:val="26"/>
          <w:szCs w:val="26"/>
        </w:rPr>
        <w:t>***</w:t>
      </w:r>
      <w:r w:rsidRPr="007C63B9">
        <w:rPr>
          <w:sz w:val="26"/>
          <w:szCs w:val="26"/>
        </w:rPr>
        <w:t xml:space="preserve">, будучи лишенным права </w:t>
      </w:r>
      <w:r w:rsidRPr="007C63B9" w:rsidR="00C23AAC">
        <w:rPr>
          <w:sz w:val="26"/>
          <w:szCs w:val="26"/>
        </w:rPr>
        <w:t>управлени</w:t>
      </w:r>
      <w:r w:rsidRPr="007C63B9" w:rsidR="00714410">
        <w:rPr>
          <w:sz w:val="26"/>
          <w:szCs w:val="26"/>
        </w:rPr>
        <w:t>я</w:t>
      </w:r>
      <w:r w:rsidRPr="007C63B9" w:rsidR="00C23AAC">
        <w:rPr>
          <w:sz w:val="26"/>
          <w:szCs w:val="26"/>
        </w:rPr>
        <w:t xml:space="preserve"> </w:t>
      </w:r>
      <w:r w:rsidRPr="007C63B9">
        <w:rPr>
          <w:sz w:val="26"/>
          <w:szCs w:val="26"/>
        </w:rPr>
        <w:t>транспортными</w:t>
      </w:r>
      <w:r w:rsidRPr="007C63B9">
        <w:rPr>
          <w:sz w:val="26"/>
          <w:szCs w:val="26"/>
        </w:rPr>
        <w:t xml:space="preserve"> средствами.</w:t>
      </w:r>
    </w:p>
    <w:p w:rsidR="00045E94" w:rsidRPr="007C63B9" w:rsidP="0084057A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В судебном заседании </w:t>
      </w:r>
      <w:r w:rsidRPr="007C63B9" w:rsidR="00AE48DF">
        <w:rPr>
          <w:spacing w:val="-5"/>
          <w:sz w:val="26"/>
          <w:szCs w:val="26"/>
        </w:rPr>
        <w:t xml:space="preserve">Магомедов Р.А. </w:t>
      </w:r>
      <w:r w:rsidRPr="007C63B9">
        <w:rPr>
          <w:sz w:val="26"/>
          <w:szCs w:val="26"/>
        </w:rPr>
        <w:t xml:space="preserve">вину в совершении административного правонарушения признал. </w:t>
      </w:r>
    </w:p>
    <w:p w:rsidR="00045E94" w:rsidRPr="007C63B9" w:rsidP="0084057A">
      <w:pPr>
        <w:tabs>
          <w:tab w:val="left" w:pos="12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Заслушав лицо, привлекаемое к административной ответственности </w:t>
      </w:r>
      <w:r w:rsidRPr="007C63B9" w:rsidR="00E51A46">
        <w:rPr>
          <w:spacing w:val="-5"/>
          <w:sz w:val="26"/>
          <w:szCs w:val="26"/>
        </w:rPr>
        <w:t>Магомедова Р.А.</w:t>
      </w:r>
      <w:r w:rsidRPr="007C63B9">
        <w:rPr>
          <w:sz w:val="26"/>
          <w:szCs w:val="26"/>
        </w:rPr>
        <w:t xml:space="preserve">, исследовав материалы дела, суд приходит к выводу об установлении факта нарушения </w:t>
      </w:r>
      <w:r w:rsidRPr="007C63B9" w:rsidR="00E51A46">
        <w:rPr>
          <w:spacing w:val="-5"/>
          <w:sz w:val="26"/>
          <w:szCs w:val="26"/>
        </w:rPr>
        <w:t xml:space="preserve">Магомедовым Р.А. </w:t>
      </w:r>
      <w:r w:rsidRPr="007C63B9">
        <w:rPr>
          <w:sz w:val="26"/>
          <w:szCs w:val="26"/>
        </w:rPr>
        <w:t>п. 2.1.1 ПДД РФ, согласно которому водитель должен иметь при себе и по требованию сотрудников полиции передавать им, для проверки водительское удостоверение</w:t>
      </w:r>
      <w:r w:rsidRPr="007C63B9">
        <w:rPr>
          <w:sz w:val="26"/>
          <w:szCs w:val="26"/>
        </w:rPr>
        <w:t xml:space="preserve"> или временное разрешение на право управления транспортным средством соответствующей категории.</w:t>
      </w:r>
    </w:p>
    <w:p w:rsidR="00045E94" w:rsidRPr="007C63B9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За нарушение указанного пункта ПДД РФ административная ответственность предусмотрена ч. 2 ст. </w:t>
      </w:r>
      <w:r w:rsidRPr="007C63B9">
        <w:rPr>
          <w:color w:val="000000"/>
          <w:spacing w:val="-4"/>
          <w:sz w:val="26"/>
          <w:szCs w:val="26"/>
        </w:rPr>
        <w:t xml:space="preserve">12.7 </w:t>
      </w:r>
      <w:r w:rsidRPr="007C63B9">
        <w:rPr>
          <w:sz w:val="26"/>
          <w:szCs w:val="26"/>
        </w:rPr>
        <w:t>Кодекса РФ об административных правонарушениях: управление тр</w:t>
      </w:r>
      <w:r w:rsidRPr="007C63B9">
        <w:rPr>
          <w:sz w:val="26"/>
          <w:szCs w:val="26"/>
        </w:rPr>
        <w:t xml:space="preserve">анспортным средством водителем, лишенным права управления транспортным средством.  </w:t>
      </w:r>
    </w:p>
    <w:p w:rsidR="00045E94" w:rsidRPr="007C63B9" w:rsidP="0084057A">
      <w:pPr>
        <w:pStyle w:val="BodyText"/>
        <w:tabs>
          <w:tab w:val="left" w:pos="1218"/>
        </w:tabs>
        <w:spacing w:after="0"/>
        <w:ind w:firstLine="709"/>
        <w:jc w:val="both"/>
        <w:rPr>
          <w:sz w:val="26"/>
          <w:szCs w:val="26"/>
        </w:rPr>
      </w:pPr>
      <w:r w:rsidRPr="007C63B9">
        <w:rPr>
          <w:spacing w:val="10"/>
          <w:sz w:val="26"/>
          <w:szCs w:val="26"/>
        </w:rPr>
        <w:t>На наличие события правонарушения, предусмотренного</w:t>
      </w:r>
      <w:r w:rsidRPr="007C63B9">
        <w:rPr>
          <w:sz w:val="26"/>
          <w:szCs w:val="26"/>
        </w:rPr>
        <w:t xml:space="preserve"> ч. 2 ст. </w:t>
      </w:r>
      <w:r w:rsidRPr="007C63B9">
        <w:rPr>
          <w:color w:val="000000"/>
          <w:spacing w:val="-4"/>
          <w:sz w:val="26"/>
          <w:szCs w:val="26"/>
        </w:rPr>
        <w:t xml:space="preserve">12.7 </w:t>
      </w:r>
      <w:r w:rsidRPr="007C63B9">
        <w:rPr>
          <w:sz w:val="26"/>
          <w:szCs w:val="26"/>
        </w:rPr>
        <w:t xml:space="preserve">Кодекса РФ об административных правонарушениях, указывают </w:t>
      </w:r>
      <w:r w:rsidRPr="007C63B9" w:rsidR="00156B58">
        <w:rPr>
          <w:sz w:val="26"/>
          <w:szCs w:val="26"/>
        </w:rPr>
        <w:t xml:space="preserve">его признательные показания, а также </w:t>
      </w:r>
      <w:r w:rsidRPr="007C63B9">
        <w:rPr>
          <w:sz w:val="26"/>
          <w:szCs w:val="26"/>
        </w:rPr>
        <w:t>следующие п</w:t>
      </w:r>
      <w:r w:rsidRPr="007C63B9">
        <w:rPr>
          <w:sz w:val="26"/>
          <w:szCs w:val="26"/>
        </w:rPr>
        <w:t>редставленные доказательства:</w:t>
      </w:r>
    </w:p>
    <w:p w:rsidR="00045E94" w:rsidRPr="007C63B9" w:rsidP="0084057A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-протокол об административном правонарушении № 86 ХМ </w:t>
      </w:r>
      <w:r w:rsidRPr="007C63B9" w:rsidR="00E51A46">
        <w:rPr>
          <w:sz w:val="26"/>
          <w:szCs w:val="26"/>
        </w:rPr>
        <w:t>557667</w:t>
      </w:r>
      <w:r w:rsidRPr="007C63B9" w:rsidR="00156B58">
        <w:rPr>
          <w:sz w:val="26"/>
          <w:szCs w:val="26"/>
        </w:rPr>
        <w:t xml:space="preserve"> </w:t>
      </w:r>
      <w:r w:rsidRPr="007C63B9">
        <w:rPr>
          <w:sz w:val="26"/>
          <w:szCs w:val="26"/>
        </w:rPr>
        <w:t xml:space="preserve">от </w:t>
      </w:r>
      <w:r w:rsidRPr="007C63B9" w:rsidR="00E51A46">
        <w:rPr>
          <w:sz w:val="26"/>
          <w:szCs w:val="26"/>
        </w:rPr>
        <w:t>9 августа 2024</w:t>
      </w:r>
      <w:r w:rsidRPr="007C63B9">
        <w:rPr>
          <w:sz w:val="26"/>
          <w:szCs w:val="26"/>
        </w:rPr>
        <w:t xml:space="preserve"> года, с изложенным в нём существом правонарушения, составленным в соответствии с требованиями ст. 28.2 КоАП РФ с разъяснением прав, предусмотренных </w:t>
      </w:r>
      <w:r w:rsidRPr="007C63B9">
        <w:rPr>
          <w:sz w:val="26"/>
          <w:szCs w:val="26"/>
        </w:rPr>
        <w:t xml:space="preserve">ст. 51 Конституции РФ и ст. 25.1 КоАП РФ, протокол </w:t>
      </w:r>
      <w:r w:rsidRPr="007C63B9" w:rsidR="00E51A46">
        <w:rPr>
          <w:spacing w:val="-5"/>
          <w:sz w:val="26"/>
          <w:szCs w:val="26"/>
        </w:rPr>
        <w:t xml:space="preserve">Магомедов Р.А. </w:t>
      </w:r>
      <w:r w:rsidRPr="007C63B9">
        <w:rPr>
          <w:sz w:val="26"/>
          <w:szCs w:val="26"/>
        </w:rPr>
        <w:t>подписал, копию протокола получил</w:t>
      </w:r>
      <w:r w:rsidRPr="007C63B9" w:rsidR="00E51A46">
        <w:rPr>
          <w:sz w:val="26"/>
          <w:szCs w:val="26"/>
        </w:rPr>
        <w:t>, в объяснении указал «мы приехали и стояли, но когда ехали был другой человек, когда он отошёл я сел за руль»</w:t>
      </w:r>
      <w:r w:rsidRPr="007C63B9">
        <w:rPr>
          <w:sz w:val="26"/>
          <w:szCs w:val="26"/>
        </w:rPr>
        <w:t>;</w:t>
      </w:r>
    </w:p>
    <w:p w:rsidR="00A56CAC" w:rsidRPr="007C63B9" w:rsidP="00100ED2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-объяснения свидетеля Мугтасимовой Н.К. от 9 </w:t>
      </w:r>
      <w:r w:rsidRPr="007C63B9">
        <w:rPr>
          <w:sz w:val="26"/>
          <w:szCs w:val="26"/>
        </w:rPr>
        <w:t>августа 2024 года;</w:t>
      </w:r>
    </w:p>
    <w:p w:rsidR="008002ED" w:rsidRPr="007C63B9" w:rsidP="00C11506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-копия </w:t>
      </w:r>
      <w:r w:rsidRPr="007C63B9" w:rsidR="009071F5">
        <w:rPr>
          <w:sz w:val="26"/>
          <w:szCs w:val="26"/>
        </w:rPr>
        <w:t xml:space="preserve">постановления мирового судьи судебного участка № 1 Нижневартовского судебного района Ханты-Мансийского автономного округа – Югры </w:t>
      </w:r>
      <w:r w:rsidRPr="007C63B9" w:rsidR="00E036E3">
        <w:rPr>
          <w:sz w:val="26"/>
          <w:szCs w:val="26"/>
        </w:rPr>
        <w:t>№ 5-</w:t>
      </w:r>
      <w:r w:rsidRPr="007C63B9" w:rsidR="00100ED2">
        <w:rPr>
          <w:sz w:val="26"/>
          <w:szCs w:val="26"/>
        </w:rPr>
        <w:t>184</w:t>
      </w:r>
      <w:r w:rsidRPr="007C63B9" w:rsidR="00E036E3">
        <w:rPr>
          <w:sz w:val="26"/>
          <w:szCs w:val="26"/>
        </w:rPr>
        <w:t>-2301/202</w:t>
      </w:r>
      <w:r w:rsidRPr="007C63B9" w:rsidR="00100ED2">
        <w:rPr>
          <w:sz w:val="26"/>
          <w:szCs w:val="26"/>
        </w:rPr>
        <w:t>4</w:t>
      </w:r>
      <w:r w:rsidRPr="007C63B9" w:rsidR="00E036E3">
        <w:rPr>
          <w:sz w:val="26"/>
          <w:szCs w:val="26"/>
        </w:rPr>
        <w:t xml:space="preserve"> </w:t>
      </w:r>
      <w:r w:rsidRPr="007C63B9" w:rsidR="009071F5">
        <w:rPr>
          <w:sz w:val="26"/>
          <w:szCs w:val="26"/>
        </w:rPr>
        <w:t xml:space="preserve">от </w:t>
      </w:r>
      <w:r w:rsidRPr="007C63B9" w:rsidR="00100ED2">
        <w:rPr>
          <w:sz w:val="26"/>
          <w:szCs w:val="26"/>
        </w:rPr>
        <w:t>11 марта 2024</w:t>
      </w:r>
      <w:r w:rsidRPr="007C63B9" w:rsidR="009071F5">
        <w:rPr>
          <w:sz w:val="26"/>
          <w:szCs w:val="26"/>
        </w:rPr>
        <w:t xml:space="preserve"> года </w:t>
      </w:r>
      <w:r w:rsidRPr="007C63B9">
        <w:rPr>
          <w:sz w:val="26"/>
          <w:szCs w:val="26"/>
        </w:rPr>
        <w:t xml:space="preserve">согласно которому </w:t>
      </w:r>
      <w:r w:rsidRPr="007C63B9" w:rsidR="00100ED2">
        <w:rPr>
          <w:spacing w:val="-5"/>
          <w:sz w:val="26"/>
          <w:szCs w:val="26"/>
        </w:rPr>
        <w:t xml:space="preserve">Магомедов Р.А. </w:t>
      </w:r>
      <w:r w:rsidRPr="007C63B9" w:rsidR="00100ED2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ч. 2 ст. 12.27 КоАП РФ, назначено </w:t>
      </w:r>
      <w:r w:rsidRPr="007C63B9" w:rsidR="00100ED2">
        <w:rPr>
          <w:sz w:val="26"/>
          <w:szCs w:val="26"/>
        </w:rPr>
        <w:t>наказание в виде лишения права управления транспортными средствами сроком на один год шесть месяцев. Постановление вступило в законную силу 22 марта 2024 года</w:t>
      </w:r>
      <w:r w:rsidRPr="007C63B9">
        <w:rPr>
          <w:sz w:val="26"/>
          <w:szCs w:val="26"/>
        </w:rPr>
        <w:t>;</w:t>
      </w:r>
    </w:p>
    <w:p w:rsidR="00045E94" w:rsidRPr="007C63B9" w:rsidP="0084057A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-справка ГИБДД МО МВД России «Нижневартовский»,</w:t>
      </w:r>
      <w:r w:rsidRPr="007C63B9" w:rsidR="00EF3A5E">
        <w:rPr>
          <w:sz w:val="26"/>
          <w:szCs w:val="26"/>
        </w:rPr>
        <w:t xml:space="preserve"> согласно которой </w:t>
      </w:r>
      <w:r w:rsidRPr="007C63B9" w:rsidR="00AE48DF">
        <w:rPr>
          <w:sz w:val="26"/>
          <w:szCs w:val="26"/>
        </w:rPr>
        <w:t xml:space="preserve">постановлением мирового судьи судебного участка № 1 Нижневартовского судебного района Ханты-Мансийского автономного округа – Югры № 5-184-2301/2024 от 11 марта 2024 года </w:t>
      </w:r>
      <w:r w:rsidRPr="007C63B9" w:rsidR="00AE48DF">
        <w:rPr>
          <w:spacing w:val="-5"/>
          <w:sz w:val="26"/>
          <w:szCs w:val="26"/>
        </w:rPr>
        <w:t xml:space="preserve">Магомедов Р.А. </w:t>
      </w:r>
      <w:r w:rsidRPr="007C63B9" w:rsidR="00AE48DF">
        <w:rPr>
          <w:sz w:val="26"/>
          <w:szCs w:val="26"/>
        </w:rPr>
        <w:t>признан виновным в совершении административного правонарушения, предусмотренного ч. 2 ст. 12.27 КоАП РФ, назначено наказание в виде лишения права управления транспортными средствами сроком на один год шесть месяцев. Постановление вступило в законную силу 22 марта 2024 года. В</w:t>
      </w:r>
      <w:r w:rsidRPr="007C63B9" w:rsidR="00EF3A5E">
        <w:rPr>
          <w:sz w:val="26"/>
          <w:szCs w:val="26"/>
        </w:rPr>
        <w:t xml:space="preserve">одительское удостоверение на имя </w:t>
      </w:r>
      <w:r w:rsidRPr="007C63B9" w:rsidR="00AE48DF">
        <w:rPr>
          <w:spacing w:val="-5"/>
          <w:sz w:val="26"/>
          <w:szCs w:val="26"/>
        </w:rPr>
        <w:t xml:space="preserve">Магомедова Р.А. </w:t>
      </w:r>
      <w:r w:rsidRPr="007C63B9" w:rsidR="00EF3A5E">
        <w:rPr>
          <w:sz w:val="26"/>
          <w:szCs w:val="26"/>
        </w:rPr>
        <w:t>сдано</w:t>
      </w:r>
      <w:r w:rsidRPr="007C63B9" w:rsidR="00714410">
        <w:rPr>
          <w:sz w:val="26"/>
          <w:szCs w:val="26"/>
        </w:rPr>
        <w:t xml:space="preserve"> </w:t>
      </w:r>
      <w:r w:rsidRPr="007C63B9" w:rsidR="00156B58">
        <w:rPr>
          <w:sz w:val="26"/>
          <w:szCs w:val="26"/>
        </w:rPr>
        <w:t xml:space="preserve">им </w:t>
      </w:r>
      <w:r w:rsidRPr="007C63B9" w:rsidR="00AE48DF">
        <w:rPr>
          <w:sz w:val="26"/>
          <w:szCs w:val="26"/>
        </w:rPr>
        <w:t>22 марта 2024</w:t>
      </w:r>
      <w:r w:rsidRPr="007C63B9" w:rsidR="00714410">
        <w:rPr>
          <w:sz w:val="26"/>
          <w:szCs w:val="26"/>
        </w:rPr>
        <w:t xml:space="preserve"> года</w:t>
      </w:r>
      <w:r w:rsidRPr="007C63B9" w:rsidR="00ED7B69">
        <w:rPr>
          <w:sz w:val="26"/>
          <w:szCs w:val="26"/>
        </w:rPr>
        <w:t xml:space="preserve">, дата окончания срока лишения </w:t>
      </w:r>
      <w:r w:rsidRPr="007C63B9" w:rsidR="00AE48DF">
        <w:rPr>
          <w:sz w:val="26"/>
          <w:szCs w:val="26"/>
        </w:rPr>
        <w:t>22 сентября 2025 года</w:t>
      </w:r>
      <w:r w:rsidRPr="007C63B9" w:rsidR="00E036E3">
        <w:rPr>
          <w:sz w:val="26"/>
          <w:szCs w:val="26"/>
        </w:rPr>
        <w:t>;</w:t>
      </w:r>
    </w:p>
    <w:p w:rsidR="00045E94" w:rsidRPr="007C63B9" w:rsidP="0084057A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-виде</w:t>
      </w:r>
      <w:r w:rsidRPr="007C63B9" w:rsidR="00C24469">
        <w:rPr>
          <w:sz w:val="26"/>
          <w:szCs w:val="26"/>
        </w:rPr>
        <w:t>озапись</w:t>
      </w:r>
      <w:r w:rsidRPr="007C63B9">
        <w:rPr>
          <w:sz w:val="26"/>
          <w:szCs w:val="26"/>
        </w:rPr>
        <w:t>.</w:t>
      </w:r>
    </w:p>
    <w:p w:rsidR="00A56CAC" w:rsidRPr="007C63B9" w:rsidP="00A56CAC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Также, в судебном заседании исследованы </w:t>
      </w:r>
      <w:r w:rsidRPr="007C63B9" w:rsidR="00100ED2">
        <w:rPr>
          <w:spacing w:val="-5"/>
          <w:sz w:val="26"/>
          <w:szCs w:val="26"/>
        </w:rPr>
        <w:t>карточка учета</w:t>
      </w:r>
      <w:r w:rsidRPr="007C63B9">
        <w:rPr>
          <w:spacing w:val="-5"/>
          <w:sz w:val="26"/>
          <w:szCs w:val="26"/>
        </w:rPr>
        <w:t xml:space="preserve"> транспортного средства </w:t>
      </w:r>
      <w:r w:rsidRPr="007C63B9">
        <w:rPr>
          <w:sz w:val="26"/>
          <w:szCs w:val="26"/>
        </w:rPr>
        <w:t>автомашины Волга Сай</w:t>
      </w:r>
      <w:r w:rsidRPr="007C63B9">
        <w:rPr>
          <w:sz w:val="26"/>
          <w:szCs w:val="26"/>
        </w:rPr>
        <w:t xml:space="preserve">бер государственный регистрационный номер </w:t>
      </w:r>
      <w:r w:rsidR="00D70D95">
        <w:rPr>
          <w:sz w:val="26"/>
          <w:szCs w:val="26"/>
        </w:rPr>
        <w:t>***</w:t>
      </w:r>
      <w:r w:rsidRPr="007C63B9">
        <w:rPr>
          <w:spacing w:val="-5"/>
          <w:sz w:val="26"/>
          <w:szCs w:val="26"/>
        </w:rPr>
        <w:t xml:space="preserve">, копия пенсионного удостоверения на имя Магомедова Р.А., копия паспорта на имя Мугтасимовой Н.К., копия паспорта на имя </w:t>
      </w:r>
      <w:r w:rsidRPr="007C63B9" w:rsidR="00100ED2">
        <w:rPr>
          <w:spacing w:val="-5"/>
          <w:sz w:val="26"/>
          <w:szCs w:val="26"/>
        </w:rPr>
        <w:t xml:space="preserve">Магомедова Р.А., </w:t>
      </w:r>
      <w:r w:rsidRPr="007C63B9">
        <w:rPr>
          <w:sz w:val="26"/>
          <w:szCs w:val="26"/>
        </w:rPr>
        <w:t>параметры поиска правонарушений.</w:t>
      </w:r>
    </w:p>
    <w:p w:rsidR="00AE48DF" w:rsidRPr="007C63B9" w:rsidP="00AE48DF">
      <w:pPr>
        <w:tabs>
          <w:tab w:val="left" w:pos="12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C63B9">
        <w:rPr>
          <w:sz w:val="26"/>
          <w:szCs w:val="26"/>
        </w:rPr>
        <w:t>Приведенные доказательства</w:t>
      </w:r>
      <w:r w:rsidRPr="007C63B9">
        <w:rPr>
          <w:sz w:val="26"/>
          <w:szCs w:val="26"/>
        </w:rPr>
        <w:t xml:space="preserve"> получены уполномоченными должностными лицами с соблюдением установленного законом порядка, отнесены </w:t>
      </w:r>
      <w:hyperlink r:id="rId4" w:history="1">
        <w:r w:rsidRPr="007C63B9">
          <w:rPr>
            <w:sz w:val="26"/>
            <w:szCs w:val="26"/>
          </w:rPr>
          <w:t>ст. 26.2</w:t>
        </w:r>
      </w:hyperlink>
      <w:r w:rsidRPr="007C63B9">
        <w:rPr>
          <w:sz w:val="26"/>
          <w:szCs w:val="26"/>
        </w:rPr>
        <w:t xml:space="preserve"> КоАП РФ к числу доказательств по делу об административном правонарушении </w:t>
      </w:r>
      <w:r w:rsidRPr="007C63B9">
        <w:rPr>
          <w:bCs/>
          <w:sz w:val="26"/>
          <w:szCs w:val="26"/>
        </w:rPr>
        <w:t xml:space="preserve">были исследованы в совокупности </w:t>
      </w:r>
      <w:r w:rsidRPr="007C63B9">
        <w:rPr>
          <w:bCs/>
          <w:sz w:val="26"/>
          <w:szCs w:val="26"/>
        </w:rPr>
        <w:t>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правонарушениях.</w:t>
      </w:r>
      <w:r w:rsidRPr="007C63B9">
        <w:rPr>
          <w:rFonts w:eastAsia="Calibri"/>
          <w:sz w:val="26"/>
          <w:szCs w:val="26"/>
          <w:lang w:eastAsia="en-US"/>
        </w:rPr>
        <w:t xml:space="preserve"> </w:t>
      </w:r>
    </w:p>
    <w:p w:rsidR="00AE48DF" w:rsidRPr="007C63B9" w:rsidP="00AE48DF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Согласно ст. 28.1 Кодекса Российской Федерации об административных правонарушениях поводами </w:t>
      </w:r>
      <w:r w:rsidRPr="007C63B9">
        <w:rPr>
          <w:sz w:val="26"/>
          <w:szCs w:val="26"/>
        </w:rPr>
        <w:t>к возбуждению дела об административном правонарушении являются в том числе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</w:t>
      </w:r>
      <w:r w:rsidRPr="007C63B9">
        <w:rPr>
          <w:sz w:val="26"/>
          <w:szCs w:val="26"/>
        </w:rPr>
        <w:t>ения (за исключением административных правонарушений, предусмотренных </w:t>
      </w:r>
      <w:hyperlink r:id="rId5" w:anchor="/document/12125267/entry/52702" w:history="1">
        <w:r w:rsidRPr="007C63B9">
          <w:rPr>
            <w:rStyle w:val="Hyperlink"/>
            <w:color w:val="auto"/>
            <w:sz w:val="26"/>
            <w:szCs w:val="26"/>
            <w:u w:val="none"/>
          </w:rPr>
          <w:t>частью 2 статьи 5.27</w:t>
        </w:r>
      </w:hyperlink>
      <w:r w:rsidRPr="007C63B9">
        <w:rPr>
          <w:sz w:val="26"/>
          <w:szCs w:val="26"/>
        </w:rPr>
        <w:t> и </w:t>
      </w:r>
      <w:hyperlink r:id="rId5" w:anchor="/document/12125267/entry/14052" w:history="1">
        <w:r w:rsidRPr="007C63B9">
          <w:rPr>
            <w:rStyle w:val="Hyperlink"/>
            <w:color w:val="auto"/>
            <w:sz w:val="26"/>
            <w:szCs w:val="26"/>
            <w:u w:val="none"/>
          </w:rPr>
          <w:t>ста</w:t>
        </w:r>
        <w:r w:rsidRPr="007C63B9">
          <w:rPr>
            <w:rStyle w:val="Hyperlink"/>
            <w:color w:val="auto"/>
            <w:sz w:val="26"/>
            <w:szCs w:val="26"/>
            <w:u w:val="none"/>
          </w:rPr>
          <w:t>тьей 14.52</w:t>
        </w:r>
      </w:hyperlink>
      <w:r w:rsidRPr="007C63B9">
        <w:rPr>
          <w:sz w:val="26"/>
          <w:szCs w:val="26"/>
        </w:rPr>
        <w:t> настоящего Кодекса).</w:t>
      </w:r>
    </w:p>
    <w:p w:rsidR="00045E94" w:rsidRPr="007C63B9" w:rsidP="0084057A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rFonts w:eastAsia="Calibri"/>
          <w:sz w:val="26"/>
          <w:szCs w:val="26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7C63B9">
        <w:rPr>
          <w:sz w:val="26"/>
          <w:szCs w:val="26"/>
        </w:rPr>
        <w:t xml:space="preserve">позволяет сделать вывод о виновности </w:t>
      </w:r>
      <w:r w:rsidRPr="007C63B9" w:rsidR="00100ED2">
        <w:rPr>
          <w:spacing w:val="-5"/>
          <w:sz w:val="26"/>
          <w:szCs w:val="26"/>
        </w:rPr>
        <w:t xml:space="preserve">Магомедова Р.А. </w:t>
      </w:r>
      <w:r w:rsidRPr="007C63B9">
        <w:rPr>
          <w:sz w:val="26"/>
          <w:szCs w:val="26"/>
        </w:rPr>
        <w:t>в совершении правонарушения, предусмотренного ч.</w:t>
      </w:r>
      <w:r w:rsidRPr="007C63B9">
        <w:rPr>
          <w:sz w:val="26"/>
          <w:szCs w:val="26"/>
        </w:rPr>
        <w:t xml:space="preserve"> 2 ст. 12.7 КоАП РФ: управление транспортным средством водителем, лишенным права управления транспортными средствами.</w:t>
      </w:r>
    </w:p>
    <w:p w:rsidR="00045E94" w:rsidRPr="007C63B9" w:rsidP="0084057A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Как установлено в судебном заседании, подтверждается </w:t>
      </w:r>
      <w:r w:rsidRPr="007C63B9" w:rsidR="00100ED2">
        <w:rPr>
          <w:sz w:val="26"/>
          <w:szCs w:val="26"/>
        </w:rPr>
        <w:t xml:space="preserve">копией </w:t>
      </w:r>
      <w:r w:rsidRPr="007C63B9" w:rsidR="00EF3A5E">
        <w:rPr>
          <w:sz w:val="26"/>
          <w:szCs w:val="26"/>
        </w:rPr>
        <w:t>постановлени</w:t>
      </w:r>
      <w:r w:rsidRPr="007C63B9" w:rsidR="00100ED2">
        <w:rPr>
          <w:sz w:val="26"/>
          <w:szCs w:val="26"/>
        </w:rPr>
        <w:t>я</w:t>
      </w:r>
      <w:r w:rsidRPr="007C63B9" w:rsidR="00EF3A5E">
        <w:rPr>
          <w:sz w:val="26"/>
          <w:szCs w:val="26"/>
        </w:rPr>
        <w:t xml:space="preserve"> мирового судьи судебного участка № 1 Нижневартовского судебного района Ханты-Мансийского автономного округа – Югры от </w:t>
      </w:r>
      <w:r w:rsidRPr="007C63B9" w:rsidR="00100ED2">
        <w:rPr>
          <w:sz w:val="26"/>
          <w:szCs w:val="26"/>
        </w:rPr>
        <w:t>11 марта 2024</w:t>
      </w:r>
      <w:r w:rsidRPr="007C63B9" w:rsidR="00EF3A5E">
        <w:rPr>
          <w:sz w:val="26"/>
          <w:szCs w:val="26"/>
        </w:rPr>
        <w:t xml:space="preserve"> года согласно которому </w:t>
      </w:r>
      <w:r w:rsidRPr="007C63B9" w:rsidR="00100ED2">
        <w:rPr>
          <w:spacing w:val="-5"/>
          <w:sz w:val="26"/>
          <w:szCs w:val="26"/>
        </w:rPr>
        <w:t xml:space="preserve">Магомедов Р.А. </w:t>
      </w:r>
      <w:r w:rsidRPr="007C63B9" w:rsidR="00EF3A5E">
        <w:rPr>
          <w:sz w:val="26"/>
          <w:szCs w:val="26"/>
        </w:rPr>
        <w:t xml:space="preserve">признан виновным в совершении административного правонарушения, предусмотренного ч. </w:t>
      </w:r>
      <w:r w:rsidRPr="007C63B9" w:rsidR="00100ED2">
        <w:rPr>
          <w:sz w:val="26"/>
          <w:szCs w:val="26"/>
        </w:rPr>
        <w:t>2</w:t>
      </w:r>
      <w:r w:rsidRPr="007C63B9" w:rsidR="00EF3A5E">
        <w:rPr>
          <w:sz w:val="26"/>
          <w:szCs w:val="26"/>
        </w:rPr>
        <w:t xml:space="preserve"> ст. 12.</w:t>
      </w:r>
      <w:r w:rsidRPr="007C63B9" w:rsidR="00ED7B69">
        <w:rPr>
          <w:sz w:val="26"/>
          <w:szCs w:val="26"/>
        </w:rPr>
        <w:t>2</w:t>
      </w:r>
      <w:r w:rsidRPr="007C63B9" w:rsidR="00100ED2">
        <w:rPr>
          <w:sz w:val="26"/>
          <w:szCs w:val="26"/>
        </w:rPr>
        <w:t>7</w:t>
      </w:r>
      <w:r w:rsidRPr="007C63B9" w:rsidR="00EF3A5E">
        <w:rPr>
          <w:sz w:val="26"/>
          <w:szCs w:val="26"/>
        </w:rPr>
        <w:t xml:space="preserve"> КоАП РФ, назначено наказание в виде лишени</w:t>
      </w:r>
      <w:r w:rsidRPr="007C63B9" w:rsidR="00100ED2">
        <w:rPr>
          <w:sz w:val="26"/>
          <w:szCs w:val="26"/>
        </w:rPr>
        <w:t>я</w:t>
      </w:r>
      <w:r w:rsidRPr="007C63B9" w:rsidR="00EF3A5E">
        <w:rPr>
          <w:sz w:val="26"/>
          <w:szCs w:val="26"/>
        </w:rPr>
        <w:t xml:space="preserve"> права управления транспортными средствами сроком на </w:t>
      </w:r>
      <w:r w:rsidRPr="007C63B9" w:rsidR="005529C0">
        <w:rPr>
          <w:sz w:val="26"/>
          <w:szCs w:val="26"/>
        </w:rPr>
        <w:t>один год</w:t>
      </w:r>
      <w:r w:rsidRPr="007C63B9" w:rsidR="00ED7B69">
        <w:rPr>
          <w:sz w:val="26"/>
          <w:szCs w:val="26"/>
        </w:rPr>
        <w:t xml:space="preserve"> шесть месяцев</w:t>
      </w:r>
      <w:r w:rsidRPr="007C63B9">
        <w:rPr>
          <w:sz w:val="26"/>
          <w:szCs w:val="26"/>
        </w:rPr>
        <w:t xml:space="preserve">. </w:t>
      </w:r>
      <w:r w:rsidRPr="007C63B9" w:rsidR="00EF3A5E">
        <w:rPr>
          <w:sz w:val="26"/>
          <w:szCs w:val="26"/>
        </w:rPr>
        <w:t>Постановление</w:t>
      </w:r>
      <w:r w:rsidRPr="007C63B9" w:rsidR="00ED2AA9">
        <w:rPr>
          <w:sz w:val="26"/>
          <w:szCs w:val="26"/>
        </w:rPr>
        <w:t xml:space="preserve"> вступил</w:t>
      </w:r>
      <w:r w:rsidRPr="007C63B9" w:rsidR="00EF3A5E">
        <w:rPr>
          <w:sz w:val="26"/>
          <w:szCs w:val="26"/>
        </w:rPr>
        <w:t>о</w:t>
      </w:r>
      <w:r w:rsidRPr="007C63B9">
        <w:rPr>
          <w:sz w:val="26"/>
          <w:szCs w:val="26"/>
        </w:rPr>
        <w:t xml:space="preserve"> в законную силу </w:t>
      </w:r>
      <w:r w:rsidRPr="007C63B9" w:rsidR="00100ED2">
        <w:rPr>
          <w:sz w:val="26"/>
          <w:szCs w:val="26"/>
        </w:rPr>
        <w:t>22 марта 2024</w:t>
      </w:r>
      <w:r w:rsidRPr="007C63B9" w:rsidR="00C24469">
        <w:rPr>
          <w:sz w:val="26"/>
          <w:szCs w:val="26"/>
        </w:rPr>
        <w:t xml:space="preserve"> года</w:t>
      </w:r>
      <w:r w:rsidRPr="007C63B9">
        <w:rPr>
          <w:sz w:val="26"/>
          <w:szCs w:val="26"/>
        </w:rPr>
        <w:t>.</w:t>
      </w:r>
    </w:p>
    <w:p w:rsidR="00045E94" w:rsidRPr="007C63B9" w:rsidP="0084057A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Согласно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 w:rsidRPr="007C63B9">
        <w:rPr>
          <w:sz w:val="26"/>
          <w:szCs w:val="26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подтверж</w:t>
      </w:r>
      <w:r w:rsidRPr="007C63B9">
        <w:rPr>
          <w:sz w:val="26"/>
          <w:szCs w:val="26"/>
        </w:rPr>
        <w:t xml:space="preserve">дающие специальное право (в частности, водительское </w:t>
      </w:r>
      <w:r w:rsidRPr="007C63B9">
        <w:rPr>
          <w:sz w:val="26"/>
          <w:szCs w:val="26"/>
        </w:rPr>
        <w:t xml:space="preserve">удостоверение при лишении права управления транспортными средствами), в орган, исполняющий этот вид административного наказания, а в случае утраты указанных документов заявить об этом в указанный орган в </w:t>
      </w:r>
      <w:r w:rsidRPr="007C63B9">
        <w:rPr>
          <w:sz w:val="26"/>
          <w:szCs w:val="26"/>
        </w:rPr>
        <w:t>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</w:t>
      </w:r>
      <w:r w:rsidRPr="007C63B9">
        <w:rPr>
          <w:sz w:val="26"/>
          <w:szCs w:val="26"/>
        </w:rPr>
        <w:t>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4410" w:rsidRPr="007C63B9" w:rsidP="0084057A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Водите</w:t>
      </w:r>
      <w:r w:rsidRPr="007C63B9">
        <w:rPr>
          <w:sz w:val="26"/>
          <w:szCs w:val="26"/>
        </w:rPr>
        <w:t xml:space="preserve">льское удостоверение сдано </w:t>
      </w:r>
      <w:r w:rsidRPr="007C63B9" w:rsidR="00100ED2">
        <w:rPr>
          <w:sz w:val="26"/>
          <w:szCs w:val="26"/>
        </w:rPr>
        <w:t>22 марта 2024</w:t>
      </w:r>
      <w:r w:rsidRPr="007C63B9">
        <w:rPr>
          <w:sz w:val="26"/>
          <w:szCs w:val="26"/>
        </w:rPr>
        <w:t xml:space="preserve"> года.</w:t>
      </w:r>
    </w:p>
    <w:p w:rsidR="00045E94" w:rsidRPr="007C63B9" w:rsidP="0084057A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Действие нарушителя правильно квалифицировано по части 2 статьи 12.7 КоАП РФ.</w:t>
      </w:r>
    </w:p>
    <w:p w:rsidR="00045E94" w:rsidRPr="007C63B9" w:rsidP="0084057A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 w:rsidR="00045E94" w:rsidRPr="007C63B9" w:rsidP="0084057A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Оценивая всю совокупность представлен</w:t>
      </w:r>
      <w:r w:rsidRPr="007C63B9">
        <w:rPr>
          <w:sz w:val="26"/>
          <w:szCs w:val="26"/>
        </w:rPr>
        <w:t xml:space="preserve">ных по делу доказательств, мировой судья считает вину </w:t>
      </w:r>
      <w:r w:rsidRPr="007C63B9" w:rsidR="00A56CAC">
        <w:rPr>
          <w:spacing w:val="-5"/>
          <w:sz w:val="26"/>
          <w:szCs w:val="26"/>
        </w:rPr>
        <w:t xml:space="preserve">Магомедова Р.А. </w:t>
      </w:r>
      <w:r w:rsidRPr="007C63B9">
        <w:rPr>
          <w:sz w:val="26"/>
          <w:szCs w:val="26"/>
        </w:rPr>
        <w:t xml:space="preserve">в совершении административного правонарушения установленной и квалифицирует его действия по ч. 2 ст. 12.7 Кодекса Российской Федерации об административных правонарушениях как управление </w:t>
      </w:r>
      <w:r w:rsidRPr="007C63B9">
        <w:rPr>
          <w:sz w:val="26"/>
          <w:szCs w:val="26"/>
        </w:rPr>
        <w:t xml:space="preserve">транспортным средством водителем, лишенным права управления транспортными средствами. </w:t>
      </w:r>
    </w:p>
    <w:p w:rsidR="00045E94" w:rsidRPr="007C63B9" w:rsidP="00AE48DF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7C63B9" w:rsidR="00AE48DF">
        <w:rPr>
          <w:sz w:val="26"/>
          <w:szCs w:val="26"/>
        </w:rPr>
        <w:t xml:space="preserve">его состояние здоровья, возраст потерпевшего, наличие смягчающего административную ответственность обстоятельства, предусмотренного ст. 4.2 КоАП РФ – раскаяние, которое выразилось в признании вины, наличие отягчающего административную ответственность – повторное совершение однородного правонарушения в юридически значимый период, наличие обстоятельств, исключающих возможность назначение наказания в виде обязательных работ, административного ареста и </w:t>
      </w:r>
      <w:r w:rsidRPr="007C63B9">
        <w:rPr>
          <w:sz w:val="26"/>
          <w:szCs w:val="26"/>
        </w:rPr>
        <w:t xml:space="preserve">приходит к выводу о назначении </w:t>
      </w:r>
      <w:r w:rsidRPr="007C63B9" w:rsidR="00A56CAC">
        <w:rPr>
          <w:spacing w:val="-5"/>
          <w:sz w:val="26"/>
          <w:szCs w:val="26"/>
        </w:rPr>
        <w:t xml:space="preserve">Магомедову Р.А. </w:t>
      </w:r>
      <w:r w:rsidRPr="007C63B9">
        <w:rPr>
          <w:sz w:val="26"/>
          <w:szCs w:val="26"/>
        </w:rPr>
        <w:t>административного наказания в виде адм</w:t>
      </w:r>
      <w:r w:rsidRPr="007C63B9">
        <w:rPr>
          <w:sz w:val="26"/>
          <w:szCs w:val="26"/>
        </w:rPr>
        <w:t>инистративного штрафа.</w:t>
      </w:r>
    </w:p>
    <w:p w:rsidR="00045E94" w:rsidRPr="007C63B9" w:rsidP="0084057A">
      <w:pPr>
        <w:tabs>
          <w:tab w:val="left" w:pos="1218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На основании изложенного, руководствуясь ст.ст. 29.9 - 29.11 Кодекса РФ об административных правонарушениях,</w:t>
      </w:r>
      <w:r w:rsidRPr="007C63B9">
        <w:rPr>
          <w:w w:val="95"/>
          <w:sz w:val="26"/>
          <w:szCs w:val="26"/>
        </w:rPr>
        <w:t xml:space="preserve"> </w:t>
      </w:r>
      <w:r w:rsidRPr="007C63B9">
        <w:rPr>
          <w:sz w:val="26"/>
          <w:szCs w:val="26"/>
        </w:rPr>
        <w:t xml:space="preserve">мировой судья                                             </w:t>
      </w:r>
    </w:p>
    <w:p w:rsidR="00045E94" w:rsidRPr="007C63B9" w:rsidP="00045E94">
      <w:pPr>
        <w:pStyle w:val="BodyText"/>
        <w:tabs>
          <w:tab w:val="left" w:pos="142"/>
          <w:tab w:val="left" w:pos="1218"/>
        </w:tabs>
        <w:spacing w:after="0"/>
        <w:ind w:firstLine="709"/>
        <w:rPr>
          <w:sz w:val="26"/>
          <w:szCs w:val="26"/>
        </w:rPr>
      </w:pPr>
    </w:p>
    <w:p w:rsidR="00045E94" w:rsidRPr="007C63B9" w:rsidP="00045E94">
      <w:pPr>
        <w:pStyle w:val="BodyText"/>
        <w:tabs>
          <w:tab w:val="left" w:pos="142"/>
          <w:tab w:val="left" w:pos="1218"/>
        </w:tabs>
        <w:spacing w:after="0"/>
        <w:jc w:val="center"/>
        <w:rPr>
          <w:sz w:val="26"/>
          <w:szCs w:val="26"/>
        </w:rPr>
      </w:pPr>
      <w:r w:rsidRPr="007C63B9">
        <w:rPr>
          <w:sz w:val="26"/>
          <w:szCs w:val="26"/>
        </w:rPr>
        <w:t>ПОСТАНОВИЛ:</w:t>
      </w:r>
    </w:p>
    <w:p w:rsidR="00045E94" w:rsidRPr="007C63B9" w:rsidP="00045E94">
      <w:pPr>
        <w:pStyle w:val="BodyText"/>
        <w:tabs>
          <w:tab w:val="left" w:pos="142"/>
          <w:tab w:val="left" w:pos="1218"/>
        </w:tabs>
        <w:spacing w:after="0"/>
        <w:jc w:val="center"/>
        <w:rPr>
          <w:sz w:val="26"/>
          <w:szCs w:val="26"/>
        </w:rPr>
      </w:pPr>
    </w:p>
    <w:p w:rsidR="00045E94" w:rsidRPr="007C63B9" w:rsidP="00C24469">
      <w:pPr>
        <w:pStyle w:val="1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C63B9">
        <w:rPr>
          <w:spacing w:val="-3"/>
          <w:sz w:val="26"/>
          <w:szCs w:val="26"/>
        </w:rPr>
        <w:t>Магомедова Расула Ахмедовича признать виновным в со</w:t>
      </w:r>
      <w:r w:rsidRPr="007C63B9">
        <w:rPr>
          <w:spacing w:val="-3"/>
          <w:sz w:val="26"/>
          <w:szCs w:val="26"/>
        </w:rPr>
        <w:t xml:space="preserve">вершении </w:t>
      </w:r>
      <w:r w:rsidRPr="007C63B9">
        <w:rPr>
          <w:sz w:val="26"/>
          <w:szCs w:val="26"/>
        </w:rPr>
        <w:t xml:space="preserve">административного правонарушения, предусмотренного </w:t>
      </w:r>
      <w:r w:rsidRPr="007C63B9">
        <w:rPr>
          <w:spacing w:val="-4"/>
          <w:sz w:val="26"/>
          <w:szCs w:val="26"/>
        </w:rPr>
        <w:t xml:space="preserve">частью 2 </w:t>
      </w:r>
      <w:r w:rsidRPr="007C63B9">
        <w:rPr>
          <w:sz w:val="26"/>
          <w:szCs w:val="26"/>
        </w:rPr>
        <w:t xml:space="preserve">статьи </w:t>
      </w:r>
      <w:r w:rsidRPr="007C63B9">
        <w:rPr>
          <w:spacing w:val="-4"/>
          <w:sz w:val="26"/>
          <w:szCs w:val="26"/>
        </w:rPr>
        <w:t xml:space="preserve">12.7 </w:t>
      </w:r>
      <w:r w:rsidRPr="007C63B9">
        <w:rPr>
          <w:spacing w:val="-3"/>
          <w:sz w:val="26"/>
          <w:szCs w:val="26"/>
        </w:rPr>
        <w:t xml:space="preserve">Кодекса РФ об административных правонарушениях, и </w:t>
      </w:r>
      <w:r w:rsidRPr="007C63B9">
        <w:rPr>
          <w:sz w:val="26"/>
          <w:szCs w:val="26"/>
        </w:rPr>
        <w:t>подвергнуть административному наказанию в виде административного штрафа в размере 30 000 (тридцать тысяч) рублей.</w:t>
      </w:r>
    </w:p>
    <w:p w:rsidR="005E666F" w:rsidRPr="007C63B9" w:rsidP="00816690">
      <w:pPr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В </w:t>
      </w:r>
      <w:r w:rsidRPr="007C63B9">
        <w:rPr>
          <w:sz w:val="26"/>
          <w:szCs w:val="26"/>
        </w:rPr>
        <w:t>соответствии</w:t>
      </w:r>
      <w:r w:rsidRPr="007C63B9" w:rsidR="00045E94">
        <w:rPr>
          <w:sz w:val="26"/>
          <w:szCs w:val="26"/>
        </w:rPr>
        <w:t xml:space="preserve"> с ч. 1 ст. 32.2 </w:t>
      </w:r>
      <w:r w:rsidRPr="007C63B9" w:rsidR="00045E94">
        <w:rPr>
          <w:color w:val="000000"/>
          <w:sz w:val="26"/>
          <w:szCs w:val="26"/>
        </w:rPr>
        <w:t>Кодекса РФ об административных правонарушениях,</w:t>
      </w:r>
      <w:r w:rsidRPr="007C63B9" w:rsidR="00045E94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C63B9" w:rsidR="00045E94">
          <w:rPr>
            <w:sz w:val="26"/>
            <w:szCs w:val="26"/>
          </w:rPr>
          <w:t>ст. 31.5</w:t>
        </w:r>
      </w:hyperlink>
      <w:r w:rsidRPr="007C63B9" w:rsidR="00045E94">
        <w:rPr>
          <w:sz w:val="26"/>
          <w:szCs w:val="26"/>
        </w:rPr>
        <w:t xml:space="preserve"> </w:t>
      </w:r>
      <w:r w:rsidRPr="007C63B9" w:rsidR="00045E94">
        <w:rPr>
          <w:color w:val="000000"/>
          <w:sz w:val="26"/>
          <w:szCs w:val="26"/>
        </w:rPr>
        <w:t>Кодекса РФ об административных правонарушениях,</w:t>
      </w:r>
      <w:r w:rsidRPr="007C63B9" w:rsidR="00045E94">
        <w:rPr>
          <w:sz w:val="26"/>
          <w:szCs w:val="26"/>
        </w:rPr>
        <w:t xml:space="preserve"> по следующим реквизитам: </w:t>
      </w:r>
      <w:r w:rsidRPr="007C63B9">
        <w:rPr>
          <w:sz w:val="26"/>
          <w:szCs w:val="26"/>
        </w:rPr>
        <w:t>УФК по Ханты-Мансийскому автономному окр</w:t>
      </w:r>
      <w:r w:rsidRPr="007C63B9">
        <w:rPr>
          <w:sz w:val="26"/>
          <w:szCs w:val="26"/>
        </w:rPr>
        <w:t>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Ханты-Мансийск БИК 007162163 Кор./сч. 40102810245370000007 ОКТМО 71819000 КБК 18</w:t>
      </w:r>
      <w:r w:rsidRPr="007C63B9">
        <w:rPr>
          <w:sz w:val="26"/>
          <w:szCs w:val="26"/>
        </w:rPr>
        <w:t>811601123010001140, УИН 18810486</w:t>
      </w:r>
      <w:r w:rsidRPr="007C63B9" w:rsidR="007C63B9">
        <w:rPr>
          <w:sz w:val="26"/>
          <w:szCs w:val="26"/>
        </w:rPr>
        <w:t>240280017219</w:t>
      </w:r>
      <w:r w:rsidRPr="007C63B9">
        <w:rPr>
          <w:sz w:val="26"/>
          <w:szCs w:val="26"/>
        </w:rPr>
        <w:t>.</w:t>
      </w:r>
    </w:p>
    <w:p w:rsidR="00045E94" w:rsidRPr="007C63B9" w:rsidP="005E666F">
      <w:pPr>
        <w:tabs>
          <w:tab w:val="left" w:pos="142"/>
          <w:tab w:val="left" w:pos="2506"/>
        </w:tabs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 xml:space="preserve"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</w:t>
      </w:r>
      <w:r w:rsidRPr="007C63B9">
        <w:rPr>
          <w:sz w:val="26"/>
          <w:szCs w:val="26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045E94" w:rsidRPr="007C63B9" w:rsidP="00C24469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7C63B9">
        <w:rPr>
          <w:sz w:val="26"/>
          <w:szCs w:val="26"/>
        </w:rPr>
        <w:t>Постановление может быть обжаловано в Нижневартовский районный суд ХМАО-Югры в течение 10 суток.</w:t>
      </w:r>
    </w:p>
    <w:p w:rsidR="00045E94" w:rsidRPr="007C63B9" w:rsidP="00045E94">
      <w:pPr>
        <w:pStyle w:val="BodyText"/>
        <w:spacing w:after="0"/>
        <w:ind w:right="-55"/>
        <w:rPr>
          <w:sz w:val="26"/>
          <w:szCs w:val="26"/>
        </w:rPr>
      </w:pPr>
    </w:p>
    <w:p w:rsidR="00EF3A5E" w:rsidRPr="007C63B9" w:rsidP="00045E94">
      <w:pPr>
        <w:pStyle w:val="BodyText"/>
        <w:spacing w:after="0"/>
        <w:ind w:right="-55"/>
        <w:rPr>
          <w:sz w:val="26"/>
          <w:szCs w:val="26"/>
        </w:rPr>
      </w:pPr>
    </w:p>
    <w:p w:rsidR="005529C0" w:rsidRPr="007C63B9" w:rsidP="005529C0">
      <w:pPr>
        <w:ind w:firstLine="709"/>
        <w:jc w:val="both"/>
        <w:rPr>
          <w:sz w:val="26"/>
          <w:szCs w:val="26"/>
        </w:rPr>
      </w:pPr>
    </w:p>
    <w:p w:rsidR="005529C0" w:rsidRPr="007C63B9" w:rsidP="005529C0">
      <w:pPr>
        <w:pStyle w:val="BodyText"/>
        <w:spacing w:after="0"/>
        <w:rPr>
          <w:sz w:val="26"/>
          <w:szCs w:val="26"/>
        </w:rPr>
      </w:pPr>
      <w:r w:rsidRPr="007C63B9">
        <w:rPr>
          <w:sz w:val="26"/>
          <w:szCs w:val="26"/>
        </w:rPr>
        <w:t>Мировой судья: подпись</w:t>
      </w:r>
    </w:p>
    <w:p w:rsidR="005529C0" w:rsidRPr="007C63B9" w:rsidP="005529C0">
      <w:pPr>
        <w:pStyle w:val="BodyText"/>
        <w:spacing w:after="0"/>
        <w:rPr>
          <w:sz w:val="26"/>
          <w:szCs w:val="26"/>
        </w:rPr>
      </w:pPr>
      <w:r w:rsidRPr="007C63B9">
        <w:rPr>
          <w:sz w:val="26"/>
          <w:szCs w:val="26"/>
        </w:rPr>
        <w:t>Копия верна</w:t>
      </w:r>
    </w:p>
    <w:p w:rsidR="005529C0" w:rsidRPr="007C63B9" w:rsidP="005529C0">
      <w:pPr>
        <w:pStyle w:val="BodyText"/>
        <w:spacing w:after="0"/>
        <w:rPr>
          <w:sz w:val="26"/>
          <w:szCs w:val="26"/>
        </w:rPr>
      </w:pPr>
      <w:r w:rsidRPr="007C63B9">
        <w:rPr>
          <w:sz w:val="26"/>
          <w:szCs w:val="26"/>
        </w:rPr>
        <w:t>Мирово</w:t>
      </w:r>
      <w:r w:rsidRPr="007C63B9">
        <w:rPr>
          <w:sz w:val="26"/>
          <w:szCs w:val="26"/>
        </w:rPr>
        <w:t>й судья</w:t>
      </w:r>
      <w:r w:rsidRPr="007C63B9">
        <w:rPr>
          <w:sz w:val="26"/>
          <w:szCs w:val="26"/>
        </w:rPr>
        <w:tab/>
      </w:r>
      <w:r w:rsidRPr="007C63B9">
        <w:rPr>
          <w:sz w:val="26"/>
          <w:szCs w:val="26"/>
        </w:rPr>
        <w:tab/>
      </w:r>
      <w:r w:rsidRPr="007C63B9">
        <w:rPr>
          <w:sz w:val="26"/>
          <w:szCs w:val="26"/>
        </w:rPr>
        <w:tab/>
      </w:r>
      <w:r w:rsidRPr="007C63B9">
        <w:rPr>
          <w:sz w:val="26"/>
          <w:szCs w:val="26"/>
        </w:rPr>
        <w:tab/>
      </w:r>
      <w:r w:rsidRPr="007C63B9">
        <w:rPr>
          <w:sz w:val="26"/>
          <w:szCs w:val="26"/>
        </w:rPr>
        <w:tab/>
      </w:r>
      <w:r w:rsidRPr="007C63B9">
        <w:rPr>
          <w:sz w:val="26"/>
          <w:szCs w:val="26"/>
        </w:rPr>
        <w:tab/>
        <w:t xml:space="preserve">                                          </w:t>
      </w:r>
      <w:r w:rsidR="007C63B9">
        <w:rPr>
          <w:sz w:val="26"/>
          <w:szCs w:val="26"/>
        </w:rPr>
        <w:t xml:space="preserve">     </w:t>
      </w:r>
      <w:r w:rsidRPr="007C63B9">
        <w:rPr>
          <w:sz w:val="26"/>
          <w:szCs w:val="26"/>
        </w:rPr>
        <w:t xml:space="preserve">Г.Х. Янбаева </w:t>
      </w:r>
    </w:p>
    <w:p w:rsidR="005529C0" w:rsidRPr="007C63B9" w:rsidP="005529C0">
      <w:pPr>
        <w:rPr>
          <w:color w:val="000000"/>
          <w:sz w:val="26"/>
          <w:szCs w:val="2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p w:rsidR="007D6004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7C63B9" w:rsidP="005529C0">
      <w:pPr>
        <w:rPr>
          <w:sz w:val="16"/>
          <w:szCs w:val="16"/>
        </w:rPr>
      </w:pPr>
    </w:p>
    <w:p w:rsidR="00ED7B69" w:rsidP="005529C0">
      <w:pPr>
        <w:rPr>
          <w:sz w:val="16"/>
          <w:szCs w:val="16"/>
        </w:rPr>
      </w:pPr>
    </w:p>
    <w:p w:rsidR="005529C0" w:rsidP="005529C0">
      <w:pPr>
        <w:rPr>
          <w:sz w:val="16"/>
          <w:szCs w:val="16"/>
        </w:rPr>
      </w:pPr>
    </w:p>
    <w:sectPr w:rsidSect="00C23AA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8282"/>
      <w:docPartObj>
        <w:docPartGallery w:val="Page Numbers (Top of Page)"/>
        <w:docPartUnique/>
      </w:docPartObj>
    </w:sdtPr>
    <w:sdtContent>
      <w:p w:rsidR="009D0C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0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FF"/>
    <w:rsid w:val="00045E94"/>
    <w:rsid w:val="00100ED2"/>
    <w:rsid w:val="00156B58"/>
    <w:rsid w:val="00180690"/>
    <w:rsid w:val="00257613"/>
    <w:rsid w:val="002C6F21"/>
    <w:rsid w:val="005529C0"/>
    <w:rsid w:val="00580E24"/>
    <w:rsid w:val="00584E88"/>
    <w:rsid w:val="005D3D77"/>
    <w:rsid w:val="005E666F"/>
    <w:rsid w:val="00714410"/>
    <w:rsid w:val="007C63B9"/>
    <w:rsid w:val="007D6004"/>
    <w:rsid w:val="008002ED"/>
    <w:rsid w:val="00816690"/>
    <w:rsid w:val="0084057A"/>
    <w:rsid w:val="009071F5"/>
    <w:rsid w:val="009A3FFD"/>
    <w:rsid w:val="009D0CAC"/>
    <w:rsid w:val="00A56CAC"/>
    <w:rsid w:val="00AE48DF"/>
    <w:rsid w:val="00C11506"/>
    <w:rsid w:val="00C23AAC"/>
    <w:rsid w:val="00C24469"/>
    <w:rsid w:val="00CD1C06"/>
    <w:rsid w:val="00D164FF"/>
    <w:rsid w:val="00D70D95"/>
    <w:rsid w:val="00D94990"/>
    <w:rsid w:val="00DA64E5"/>
    <w:rsid w:val="00E036E3"/>
    <w:rsid w:val="00E0708D"/>
    <w:rsid w:val="00E325A3"/>
    <w:rsid w:val="00E4444D"/>
    <w:rsid w:val="00E51A46"/>
    <w:rsid w:val="00ED2AA9"/>
    <w:rsid w:val="00ED7B69"/>
    <w:rsid w:val="00EF3A5E"/>
    <w:rsid w:val="00F25C40"/>
    <w:rsid w:val="00FD67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CE634D-277D-4E59-981D-C53C5D4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5E94"/>
    <w:pPr>
      <w:widowControl w:val="0"/>
      <w:shd w:val="clear" w:color="auto" w:fill="FFFFFF"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">
    <w:name w:val="Название Знак"/>
    <w:basedOn w:val="DefaultParagraphFont"/>
    <w:link w:val="Title"/>
    <w:rsid w:val="00045E94"/>
    <w:rPr>
      <w:rFonts w:ascii="Times New Roman" w:eastAsia="Times New Roman" w:hAnsi="Times New Roman" w:cs="Times New Roman"/>
      <w:snapToGrid w:val="0"/>
      <w:color w:val="000000"/>
      <w:spacing w:val="73"/>
      <w:w w:val="90"/>
      <w:sz w:val="24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2"/>
    <w:rsid w:val="00045E9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045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45E9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5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045E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045E9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E666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66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AE48D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AE48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2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